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第四届浙江省“最美教师”申报表</w:t>
      </w:r>
    </w:p>
    <w:p>
      <w:pPr>
        <w:adjustRightInd w:val="0"/>
        <w:snapToGrid w:val="0"/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学校：</w:t>
      </w:r>
      <w:r>
        <w:rPr>
          <w:rFonts w:ascii="仿宋" w:hAnsi="仿宋" w:eastAsia="仿宋"/>
          <w:sz w:val="32"/>
          <w:szCs w:val="32"/>
          <w:u w:val="single"/>
        </w:rPr>
        <w:t xml:space="preserve">  嘉兴职业技术学院</w:t>
      </w:r>
      <w:r>
        <w:rPr>
          <w:rFonts w:ascii="仿宋" w:hAnsi="仿宋" w:eastAsia="仿宋"/>
          <w:sz w:val="32"/>
          <w:szCs w:val="32"/>
        </w:rPr>
        <w:t xml:space="preserve">           2020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5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20 </w:t>
      </w:r>
      <w:r>
        <w:rPr>
          <w:rFonts w:hint="eastAsia" w:ascii="仿宋" w:hAnsi="仿宋" w:eastAsia="仿宋"/>
          <w:sz w:val="32"/>
          <w:szCs w:val="32"/>
        </w:rPr>
        <w:t>日</w:t>
      </w:r>
    </w:p>
    <w:tbl>
      <w:tblPr>
        <w:tblStyle w:val="4"/>
        <w:tblW w:w="95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8"/>
        <w:gridCol w:w="1416"/>
        <w:gridCol w:w="1056"/>
        <w:gridCol w:w="1395"/>
        <w:gridCol w:w="1230"/>
        <w:gridCol w:w="141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屠娟丽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女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</w:t>
            </w: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年月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975.7</w:t>
            </w:r>
          </w:p>
        </w:tc>
        <w:tc>
          <w:tcPr>
            <w:tcW w:w="17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ind w:left="284" w:right="284"/>
              <w:jc w:val="distribute"/>
              <w:rPr>
                <w:rFonts w:ascii="仿宋" w:hAnsi="仿宋" w:eastAsia="仿宋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Cs/>
                <w:sz w:val="32"/>
                <w:szCs w:val="32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汉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浙江桐乡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</w:t>
            </w:r>
          </w:p>
          <w:p>
            <w:pPr>
              <w:snapToGrid w:val="0"/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面貌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中共党员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所教班级</w:t>
            </w:r>
          </w:p>
        </w:tc>
        <w:tc>
          <w:tcPr>
            <w:tcW w:w="38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园林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81</w:t>
            </w:r>
            <w:r>
              <w:rPr>
                <w:rFonts w:hint="eastAsia" w:ascii="仿宋" w:hAnsi="仿宋" w:eastAsia="仿宋"/>
                <w:sz w:val="32"/>
                <w:szCs w:val="32"/>
                <w:lang w:eastAsia="zh-CN"/>
              </w:rPr>
              <w:t>、</w:t>
            </w:r>
            <w:r>
              <w:rPr>
                <w:rFonts w:ascii="仿宋" w:hAnsi="仿宋" w:eastAsia="仿宋"/>
                <w:sz w:val="32"/>
                <w:szCs w:val="32"/>
              </w:rPr>
              <w:t>182,园艺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91等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　称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副教授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3957397329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E-mail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  <w:r>
              <w:rPr>
                <w:rFonts w:ascii="仿宋" w:hAnsi="仿宋" w:eastAsia="仿宋"/>
                <w:sz w:val="32"/>
                <w:szCs w:val="32"/>
              </w:rPr>
              <w:t>21433605@qq.com</w:t>
            </w:r>
          </w:p>
        </w:tc>
        <w:tc>
          <w:tcPr>
            <w:tcW w:w="17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7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个人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简历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1993年9月至1997年6月，就读于浙江林学院，林学专业；</w:t>
            </w:r>
          </w:p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1997年9月至1998年7月，桐乡市石门蚕种场，技术员；</w:t>
            </w:r>
          </w:p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1998年8月至今，嘉兴职业技术学院，专任教师；</w:t>
            </w:r>
          </w:p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</w:rPr>
              <w:t>其中2003年11月至2006年12月，北京林业大学农业推广硕士班学习，获硕士学位。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2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在校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期间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</w:t>
            </w:r>
          </w:p>
          <w:p>
            <w:pPr>
              <w:ind w:left="78" w:leftChars="37" w:firstLine="160" w:firstLineChars="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情况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2014年  学院第一届“身边的榜样——十大我最喜爱的教师”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2015年  学院先进工作者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left="1015" w:leftChars="-50" w:right="-105" w:rightChars="-50" w:hanging="1120" w:hangingChars="40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2015年  指导学生参加浙江省第五届职业院校“挑战杯”，获特等奖和最佳表现奖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left="1015" w:leftChars="-50" w:right="-105" w:rightChars="-50" w:hanging="1120" w:hangingChars="40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2016年  指导学生参加“挑战杯”全国职业学校创新创效创业大赛，获三等奖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201</w:t>
            </w:r>
            <w:r>
              <w:rPr>
                <w:rFonts w:ascii="仿宋" w:hAnsi="仿宋" w:eastAsia="仿宋"/>
                <w:sz w:val="28"/>
              </w:rPr>
              <w:t>7</w:t>
            </w:r>
            <w:r>
              <w:rPr>
                <w:rFonts w:hint="eastAsia" w:ascii="仿宋" w:hAnsi="仿宋" w:eastAsia="仿宋"/>
                <w:sz w:val="28"/>
              </w:rPr>
              <w:t>年  嘉兴市属级优秀教师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hint="eastAsia"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201</w:t>
            </w:r>
            <w:r>
              <w:rPr>
                <w:rFonts w:ascii="仿宋" w:hAnsi="仿宋" w:eastAsia="仿宋"/>
                <w:sz w:val="28"/>
              </w:rPr>
              <w:t>7</w:t>
            </w:r>
            <w:r>
              <w:rPr>
                <w:rFonts w:hint="eastAsia" w:ascii="仿宋" w:hAnsi="仿宋" w:eastAsia="仿宋"/>
                <w:sz w:val="28"/>
              </w:rPr>
              <w:t>年  浙江省师德先进个人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；</w:t>
            </w:r>
          </w:p>
          <w:p>
            <w:pPr>
              <w:adjustRightInd w:val="0"/>
              <w:snapToGrid w:val="0"/>
              <w:ind w:left="1015" w:leftChars="-50" w:right="-105" w:rightChars="-50" w:hanging="1120" w:hangingChars="40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017年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8"/>
              </w:rPr>
              <w:t>指导学生参加浙江省第六届职业院校“挑战杯”，获一等奖；</w:t>
            </w:r>
          </w:p>
          <w:p>
            <w:pPr>
              <w:adjustRightInd w:val="0"/>
              <w:snapToGrid w:val="0"/>
              <w:ind w:left="1015" w:leftChars="-50" w:right="-105" w:rightChars="-50" w:hanging="1120" w:hangingChars="400"/>
              <w:jc w:val="left"/>
              <w:rPr>
                <w:rFonts w:ascii="仿宋" w:hAnsi="仿宋" w:eastAsia="仿宋"/>
                <w:sz w:val="28"/>
              </w:rPr>
            </w:pPr>
            <w:r>
              <w:rPr>
                <w:rFonts w:hint="eastAsia" w:ascii="仿宋" w:hAnsi="仿宋" w:eastAsia="仿宋"/>
                <w:sz w:val="28"/>
              </w:rPr>
              <w:t>2</w:t>
            </w:r>
            <w:r>
              <w:rPr>
                <w:rFonts w:ascii="仿宋" w:hAnsi="仿宋" w:eastAsia="仿宋"/>
                <w:sz w:val="28"/>
              </w:rPr>
              <w:t>017年</w:t>
            </w: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</w:rPr>
              <w:t>指导学生参加浙江省第十五届大学生课外学术科技伤口竞赛，获二等奖；</w:t>
            </w:r>
          </w:p>
          <w:p>
            <w:pPr>
              <w:adjustRightInd w:val="0"/>
              <w:snapToGrid w:val="0"/>
              <w:ind w:left="-105" w:leftChars="-50" w:right="-105" w:rightChars="-50"/>
              <w:jc w:val="left"/>
              <w:rPr>
                <w:rFonts w:hint="eastAsia"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>2018年  市属教育系统红船先锋﹒优秀共产党员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0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主要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事迹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</w:t>
            </w:r>
            <w:r>
              <w:rPr>
                <w:rFonts w:ascii="仿宋" w:hAnsi="仿宋" w:eastAsia="仿宋"/>
                <w:sz w:val="32"/>
                <w:szCs w:val="32"/>
              </w:rPr>
              <w:t>3500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字以内，可加页）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屠娟丽老师忠诚于党的教育事业，热爱本职工作。1998年进校至今已有22年的教龄。22年来，她时时以一个优秀教师的标准严格要求自己，勤勤恳恳、兢兢业业，热爱学生、团结同事，在平凡的岗位上以自己的实际行动积极践行“三个四”的要求，在专业建设、班主任、专业教师、科研工作者、创新创业指导者等多个角度做出了不平凡的业绩，深受学生的喜爱，并赢得同事、领导的认可，多次被评为各级各类先进，是优秀骨干教师，是师德师风的典范。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一、努力提高业务能力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师者，传道授业解惑”，要完成这一任务必须加强学习。时代在进步，社会在发展，社会对人才的需求也在不断变化，同样是园林、园艺专业，为了适应社会对人才的需求，课程结构也在不断的变化中。作为专业建设带头人和负责人，在她的带领下，园艺技术专业成功申报了浙江省级十三五优势专业。在做好专业建设之外，还主讲观赏植物分类和测量学课程，此外任教过果树、园林工程、植物造景、盆景、风景摄影、专类花卉生产等十余门课。要胜任这些课程，但凭扎实的专业基础是不够的，因此在这二十余年的教师生涯中，屠娟丽老师一直在不断的学习，学习专业知识、学习教育理论知识、学习先进的教学方法和手段，有自学，也有参加学校安排的国内外培训。通过学习获得了高校教师资格证，也获得了花卉园艺高级技师证和花卉园艺高级考评员证。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80" w:firstLineChars="200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二、关爱学生，塑优秀人才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82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1.注意学生综合素质培养，不断完善人才培养方案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为园林园艺教研室主任、园艺技术专业负责人，除上好自己的专业课外，屠老师注意学生综合素质的培养。利用课余时间联系园艺专业专家，走访专业相关企业，或者联系校友，掌握行业、企业对园艺专业人才需求，同时也了解专业教学过程中存在的不足，通过多种渠道完善园艺技术专业人才培养方案，在学校领导的各级领导的支持下，与专业教师共同努力，为社会培养高技能技术型人才。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82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2.以项目为载体，注意学生创新创强能力的培养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2013年屠老师指导学生参加浙江省“第四届高职高专创新创业大赛”，获一等奖，2015年指导学生参加浙江省“第五届高职高专创新创业大赛”，获特等奖和最佳表现奖荣誉，2016年指导学生参加“挑战杯—彩虹人生”创新创业大赛，获国家三等奖。2</w:t>
            </w:r>
            <w:r>
              <w:rPr>
                <w:rFonts w:ascii="仿宋" w:hAnsi="仿宋" w:eastAsia="仿宋"/>
                <w:sz w:val="24"/>
              </w:rPr>
              <w:t>017年指导学生参加</w:t>
            </w:r>
            <w:r>
              <w:rPr>
                <w:rFonts w:hint="eastAsia" w:ascii="仿宋" w:hAnsi="仿宋" w:eastAsia="仿宋"/>
                <w:sz w:val="24"/>
              </w:rPr>
              <w:t>“第五届高职高专创新创业大赛”和浙江省</w:t>
            </w:r>
            <w:r>
              <w:rPr>
                <w:rFonts w:hint="eastAsia" w:ascii="仿宋" w:hAnsi="仿宋" w:eastAsia="仿宋"/>
                <w:sz w:val="28"/>
              </w:rPr>
              <w:t>浙江</w:t>
            </w:r>
            <w:r>
              <w:rPr>
                <w:rFonts w:hint="eastAsia" w:ascii="仿宋" w:hAnsi="仿宋" w:eastAsia="仿宋"/>
                <w:sz w:val="24"/>
              </w:rPr>
              <w:t>省第十五届大学生课外学术科技伤口竞赛，分别获省一等奖和省二等奖。每次比赛，学生在现场进行成果展示只有几分钟，但这几分钟却是几年师生共同努力的结果。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80" w:firstLineChars="200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2011年开始，屠老师结合学校开展的“四个一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/>
                <w:sz w:val="24"/>
              </w:rPr>
              <w:t>活动，以自己承担的科研项目为载体，带领学生一起进行创新活动。2011年学生进校不久，就让学生参与她所承担的科研工作。一开始只是让学生帮忙浇浇水、拔拔草或者带他们一起进行野外调查，让他们了解基本工作。慢慢地开始培养学生独立能力，让学生设计试验方案，独立进行野外调查，挖取野生植株、采收野生种子用于引种试验，以后期成果的推广应用，均由学生团队独立进行，她则进行引导、指导和督查。在指导学生科研工作中，一方面屠者经常与学生一起工作，另外一方面从经费上给予资助让学生发表论文、申请专利，以论文、专利、比赛成果等提高学生参加科技创新的积极性。无论是学生的论文、专利还是其他成果，屠老师都要求学生必须真实，因此每一项成果的取得都是学生与她长期付出的结果。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65"/>
              <w:jc w:val="lef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三、热爱工作，创优异成绩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近五年来屠老师主持市厅级项目</w:t>
            </w: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hint="eastAsia" w:ascii="仿宋" w:hAnsi="仿宋" w:eastAsia="仿宋"/>
                <w:sz w:val="24"/>
              </w:rPr>
              <w:t>项，省科技项目</w:t>
            </w:r>
            <w:r>
              <w:rPr>
                <w:rFonts w:ascii="仿宋" w:hAnsi="仿宋" w:eastAsia="仿宋"/>
                <w:sz w:val="24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>项，参与省级项目一项。主持横向科研项目</w:t>
            </w:r>
            <w:r>
              <w:rPr>
                <w:rFonts w:ascii="仿宋" w:hAnsi="仿宋" w:eastAsia="仿宋"/>
                <w:sz w:val="24"/>
              </w:rPr>
              <w:t>3项。</w:t>
            </w:r>
            <w:r>
              <w:rPr>
                <w:rFonts w:hint="eastAsia" w:ascii="仿宋" w:hAnsi="仿宋" w:eastAsia="仿宋"/>
                <w:sz w:val="24"/>
              </w:rPr>
              <w:t>公开发表论文12篇，其中4篇为核心论文，申请专利7个，其中发明专利4件，获得授权专利5件，其中发明专利3件。指导学生撰写并公开发表科技论文5篇，申请专利8件，其中发明专利4件，截止今日共获得授权专利3件。</w:t>
            </w:r>
          </w:p>
          <w:p>
            <w:pPr>
              <w:adjustRightInd w:val="0"/>
              <w:snapToGrid w:val="0"/>
              <w:spacing w:line="360" w:lineRule="auto"/>
              <w:ind w:left="-105" w:leftChars="-50" w:right="-105" w:rightChars="-50" w:firstLine="465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为一名专业教师，一方面要学好理论知识，另外一方面必须有扎实的技能和必要的创新能力。刚工作时，屠老师以理论研究为主，多数的时间用于学习书本知识，因此专业理论知识扎实。近几年开始把精力重点投入到实践操作和科学试验中，注意理论与实践的结果。认真上课、仔细批改作业，做好班主任日常工作，把学校交给的本职工作做好后，她尽可能的每天挤一点时间到实验室、到基地进行科研工作。</w:t>
            </w:r>
          </w:p>
          <w:p>
            <w:pPr>
              <w:spacing w:before="100" w:beforeAutospacing="1" w:after="100" w:afterAutospacing="1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wordWrap w:val="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党组织意见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4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市教育局意见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ab/>
            </w: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tabs>
                <w:tab w:val="left" w:pos="7140"/>
              </w:tabs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市教育工会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420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right="14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（盖章）</w:t>
            </w:r>
          </w:p>
          <w:p>
            <w:pPr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  <w:jc w:val="center"/>
        </w:trPr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组委会</w:t>
            </w: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意见</w:t>
            </w:r>
          </w:p>
        </w:tc>
        <w:tc>
          <w:tcPr>
            <w:tcW w:w="82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00" w:beforeAutospacing="1" w:after="100" w:afterAutospacing="1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6465"/>
              </w:tabs>
              <w:spacing w:before="100" w:beforeAutospacing="1" w:after="100" w:afterAutospacing="1" w:line="24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tabs>
                <w:tab w:val="left" w:pos="6465"/>
              </w:tabs>
              <w:spacing w:before="100" w:beforeAutospacing="1" w:after="100" w:afterAutospacing="1" w:line="36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（浙江省教育工会代章）</w:t>
            </w:r>
          </w:p>
          <w:p>
            <w:pPr>
              <w:spacing w:before="100" w:beforeAutospacing="1" w:after="100" w:afterAutospacing="1" w:line="360" w:lineRule="exact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月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4097" o:spid="_x0000_s4097" o:spt="202" type="#_x0000_t202" style="position:absolute;left:0pt;margin-top:0pt;height:34.9pt;width:63.25pt;mso-position-horizontal:outside;mso-position-horizontal-relative:margin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sdt>
                <w:sdtPr>
                  <w:rPr>
                    <w:sz w:val="24"/>
                    <w:szCs w:val="24"/>
                  </w:rPr>
                  <w:id w:val="28847946"/>
                </w:sdtPr>
                <w:sdtEndPr>
                  <w:rPr>
                    <w:sz w:val="24"/>
                    <w:szCs w:val="24"/>
                  </w:rPr>
                </w:sdtEndPr>
                <w:sdtContent>
                  <w:p>
                    <w:pPr>
                      <w:pStyle w:val="2"/>
                      <w:jc w:val="both"/>
                    </w:pP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instrText xml:space="preserve">PAGE   \* MERGEFORMAT</w:instrTex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  <w:lang w:val="zh-CN"/>
                      </w:rPr>
                      <w:t>-</w:t>
                    </w:r>
                    <w:r>
                      <w:rPr>
                        <w:rFonts w:ascii="Batang" w:hAnsi="Batang" w:eastAsia="Batang" w:cs="Batang"/>
                        <w:sz w:val="24"/>
                        <w:szCs w:val="24"/>
                      </w:rPr>
                      <w:t xml:space="preserve"> 1 -</w:t>
                    </w:r>
                    <w:r>
                      <w:rPr>
                        <w:rFonts w:hint="eastAsia" w:ascii="Batang" w:hAnsi="Batang" w:eastAsia="Batang" w:cs="Batang"/>
                        <w:sz w:val="24"/>
                        <w:szCs w:val="24"/>
                      </w:rPr>
                      <w:fldChar w:fldCharType="end"/>
                    </w:r>
                  </w:p>
                </w:sdtContent>
              </w:sdt>
              <w:p/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B7248"/>
    <w:rsid w:val="00043D24"/>
    <w:rsid w:val="00284DDF"/>
    <w:rsid w:val="00645119"/>
    <w:rsid w:val="00662F7C"/>
    <w:rsid w:val="006B7248"/>
    <w:rsid w:val="007E715D"/>
    <w:rsid w:val="007F76F1"/>
    <w:rsid w:val="0081717F"/>
    <w:rsid w:val="008672D8"/>
    <w:rsid w:val="008B0908"/>
    <w:rsid w:val="008D0E42"/>
    <w:rsid w:val="00A237D2"/>
    <w:rsid w:val="00B85C5E"/>
    <w:rsid w:val="00C316C5"/>
    <w:rsid w:val="00C914A0"/>
    <w:rsid w:val="00D72E88"/>
    <w:rsid w:val="00F25168"/>
    <w:rsid w:val="015349D0"/>
    <w:rsid w:val="01FA328F"/>
    <w:rsid w:val="02B3176B"/>
    <w:rsid w:val="03F53F39"/>
    <w:rsid w:val="041D0905"/>
    <w:rsid w:val="062A78F6"/>
    <w:rsid w:val="07EA69A0"/>
    <w:rsid w:val="097F4EBA"/>
    <w:rsid w:val="0E4455FE"/>
    <w:rsid w:val="0EF90B24"/>
    <w:rsid w:val="1B5C00FA"/>
    <w:rsid w:val="2003392B"/>
    <w:rsid w:val="21B529DD"/>
    <w:rsid w:val="222470A4"/>
    <w:rsid w:val="2354245A"/>
    <w:rsid w:val="23625659"/>
    <w:rsid w:val="28233BBF"/>
    <w:rsid w:val="28312F5E"/>
    <w:rsid w:val="28CC7000"/>
    <w:rsid w:val="2C492753"/>
    <w:rsid w:val="3079374D"/>
    <w:rsid w:val="337B25BC"/>
    <w:rsid w:val="37FB2458"/>
    <w:rsid w:val="3C713A06"/>
    <w:rsid w:val="41B27567"/>
    <w:rsid w:val="43723CF5"/>
    <w:rsid w:val="45C4725A"/>
    <w:rsid w:val="492D4C4E"/>
    <w:rsid w:val="49365522"/>
    <w:rsid w:val="4A4779CF"/>
    <w:rsid w:val="4B3D363B"/>
    <w:rsid w:val="4B4A599E"/>
    <w:rsid w:val="4B5A562F"/>
    <w:rsid w:val="4EAB46E6"/>
    <w:rsid w:val="54697154"/>
    <w:rsid w:val="55F226E8"/>
    <w:rsid w:val="56BE1DEA"/>
    <w:rsid w:val="586B4053"/>
    <w:rsid w:val="5A8542EB"/>
    <w:rsid w:val="5CE642FF"/>
    <w:rsid w:val="5F35355E"/>
    <w:rsid w:val="5F7662E1"/>
    <w:rsid w:val="60E22FC1"/>
    <w:rsid w:val="63504BBE"/>
    <w:rsid w:val="66F040D5"/>
    <w:rsid w:val="6E390DA9"/>
    <w:rsid w:val="6E587A3B"/>
    <w:rsid w:val="72530BA2"/>
    <w:rsid w:val="73AB6801"/>
    <w:rsid w:val="794161E9"/>
    <w:rsid w:val="7A3B113B"/>
    <w:rsid w:val="7BA44094"/>
    <w:rsid w:val="7CDE393E"/>
    <w:rsid w:val="7DF10FBB"/>
    <w:rsid w:val="7E652148"/>
    <w:rsid w:val="7ECE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365</Words>
  <Characters>2083</Characters>
  <Lines>17</Lines>
  <Paragraphs>4</Paragraphs>
  <TotalTime>112</TotalTime>
  <ScaleCrop>false</ScaleCrop>
  <LinksUpToDate>false</LinksUpToDate>
  <CharactersWithSpaces>2444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2018-03-02T09:00:00Z</dcterms:created>
  <dc:creator>ZJSJYGH</dc:creator>
  <cp:lastModifiedBy>金啪啪</cp:lastModifiedBy>
  <cp:lastPrinted>2020-04-29T08:52:00Z</cp:lastPrinted>
  <dcterms:modified xsi:type="dcterms:W3CDTF">2020-05-22T00:23:04Z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